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F6001" w:rsidRDefault="00AF6001" w:rsidP="00AF6001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0B">
        <w:rPr>
          <w:rFonts w:ascii="Times New Roman" w:hAnsi="Times New Roman" w:cs="Times New Roman"/>
          <w:b/>
          <w:sz w:val="28"/>
          <w:szCs w:val="28"/>
        </w:rPr>
        <w:t xml:space="preserve">ОДП.02.02 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A328AE" w:rsidRPr="00A328AE" w:rsidRDefault="00A328AE" w:rsidP="002C716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328AE">
        <w:rPr>
          <w:rFonts w:ascii="Times New Roman" w:hAnsi="Times New Roman"/>
          <w:b/>
          <w:i/>
          <w:sz w:val="28"/>
          <w:szCs w:val="28"/>
        </w:rPr>
        <w:t xml:space="preserve">35.02.03  «Технология деревообработки» </w:t>
      </w:r>
    </w:p>
    <w:p w:rsidR="005A17C4" w:rsidRPr="002C7169" w:rsidRDefault="005A17C4" w:rsidP="002C716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57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AF6001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63E" w:rsidRDefault="002F163E" w:rsidP="00233CB9">
      <w:pPr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395C3B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 г.</w:t>
            </w:r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6A0882" w:rsidRDefault="002877C8" w:rsidP="002C71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82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6A0882">
        <w:rPr>
          <w:rFonts w:ascii="Times New Roman" w:hAnsi="Times New Roman"/>
          <w:bCs/>
          <w:sz w:val="28"/>
          <w:szCs w:val="28"/>
        </w:rPr>
        <w:t>«</w:t>
      </w:r>
      <w:r w:rsidR="006B1882" w:rsidRPr="006A0882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6A0882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4D61B7" w:rsidRPr="006A0882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</w:t>
      </w:r>
      <w:r w:rsidR="004D61B7" w:rsidRPr="006A0882">
        <w:rPr>
          <w:rFonts w:ascii="Times New Roman" w:hAnsi="Times New Roman"/>
          <w:bCs/>
          <w:sz w:val="28"/>
          <w:szCs w:val="28"/>
        </w:rPr>
        <w:t>о</w:t>
      </w:r>
      <w:r w:rsidR="004D61B7" w:rsidRPr="006A0882">
        <w:rPr>
          <w:rFonts w:ascii="Times New Roman" w:hAnsi="Times New Roman"/>
          <w:bCs/>
          <w:sz w:val="28"/>
          <w:szCs w:val="28"/>
        </w:rPr>
        <w:t>нального образования по программе подготовки специалистов среднего звена на базе основного общего образования с одновременным получением среднего о</w:t>
      </w:r>
      <w:r w:rsidR="004D61B7" w:rsidRPr="006A0882">
        <w:rPr>
          <w:rFonts w:ascii="Times New Roman" w:hAnsi="Times New Roman"/>
          <w:bCs/>
          <w:sz w:val="28"/>
          <w:szCs w:val="28"/>
        </w:rPr>
        <w:t>б</w:t>
      </w:r>
      <w:r w:rsidR="004D61B7" w:rsidRPr="006A0882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(приказ Минобрнауки России от 17.05.2012 г. №413) и треб</w:t>
      </w:r>
      <w:r w:rsidR="004D61B7" w:rsidRPr="006A0882">
        <w:rPr>
          <w:rFonts w:ascii="Times New Roman" w:hAnsi="Times New Roman"/>
          <w:bCs/>
          <w:sz w:val="28"/>
          <w:szCs w:val="28"/>
        </w:rPr>
        <w:t>о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ваний ФГОС среднего профессионального образования по специальности </w:t>
      </w:r>
      <w:r w:rsidR="00A328AE" w:rsidRPr="00A328AE">
        <w:rPr>
          <w:rFonts w:ascii="Times New Roman" w:hAnsi="Times New Roman"/>
          <w:sz w:val="28"/>
          <w:szCs w:val="28"/>
        </w:rPr>
        <w:t>35.02.03</w:t>
      </w:r>
      <w:r w:rsidR="00A328AE" w:rsidRPr="00E22FFC">
        <w:rPr>
          <w:rFonts w:ascii="Times New Roman" w:hAnsi="Times New Roman"/>
          <w:b/>
          <w:sz w:val="28"/>
          <w:szCs w:val="28"/>
        </w:rPr>
        <w:t xml:space="preserve">  </w:t>
      </w:r>
      <w:r w:rsidR="00A328AE" w:rsidRPr="00E22FFC">
        <w:rPr>
          <w:rFonts w:ascii="Times New Roman" w:hAnsi="Times New Roman"/>
          <w:sz w:val="28"/>
          <w:szCs w:val="28"/>
        </w:rPr>
        <w:t>«Технология деревообработки»</w:t>
      </w:r>
      <w:proofErr w:type="gramStart"/>
      <w:r w:rsidR="006A0882" w:rsidRPr="006A0882">
        <w:rPr>
          <w:rFonts w:ascii="Times New Roman" w:hAnsi="Times New Roman"/>
          <w:sz w:val="28"/>
          <w:szCs w:val="28"/>
        </w:rPr>
        <w:t>,</w:t>
      </w:r>
      <w:r w:rsidR="004D61B7" w:rsidRPr="006A0882">
        <w:rPr>
          <w:rFonts w:ascii="Times New Roman" w:hAnsi="Times New Roman"/>
          <w:bCs/>
          <w:sz w:val="28"/>
          <w:szCs w:val="28"/>
        </w:rPr>
        <w:t>у</w:t>
      </w:r>
      <w:proofErr w:type="gramEnd"/>
      <w:r w:rsidR="004D61B7" w:rsidRPr="006A0882">
        <w:rPr>
          <w:rFonts w:ascii="Times New Roman" w:hAnsi="Times New Roman"/>
          <w:bCs/>
          <w:sz w:val="28"/>
          <w:szCs w:val="28"/>
        </w:rPr>
        <w:t>твержденной приказом Министерства образов</w:t>
      </w:r>
      <w:r w:rsidR="004D61B7" w:rsidRPr="006A0882">
        <w:rPr>
          <w:rFonts w:ascii="Times New Roman" w:hAnsi="Times New Roman"/>
          <w:bCs/>
          <w:sz w:val="28"/>
          <w:szCs w:val="28"/>
        </w:rPr>
        <w:t>а</w:t>
      </w:r>
      <w:r w:rsidR="004D61B7" w:rsidRPr="006A0882">
        <w:rPr>
          <w:rFonts w:ascii="Times New Roman" w:hAnsi="Times New Roman"/>
          <w:bCs/>
          <w:sz w:val="28"/>
          <w:szCs w:val="28"/>
        </w:rPr>
        <w:t>ния и науки РФ № 1547 от 09.12.2016  г., зарегистрированного Министерством юстиции (рег. № 44936 от 26.12.2016г.); технологического профиля професси</w:t>
      </w:r>
      <w:r w:rsidR="004D61B7" w:rsidRPr="006A0882">
        <w:rPr>
          <w:rFonts w:ascii="Times New Roman" w:hAnsi="Times New Roman"/>
          <w:bCs/>
          <w:sz w:val="28"/>
          <w:szCs w:val="28"/>
        </w:rPr>
        <w:t>о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нального образования; укрупненная группа </w:t>
      </w:r>
      <w:r w:rsidR="00A328AE">
        <w:rPr>
          <w:rFonts w:ascii="Times New Roman" w:hAnsi="Times New Roman"/>
          <w:bCs/>
          <w:sz w:val="28"/>
          <w:szCs w:val="28"/>
        </w:rPr>
        <w:t>35.00.00 «Сельское, лесное и рыбное хозяйство»</w:t>
      </w:r>
      <w:r w:rsidR="004D61B7" w:rsidRPr="006A0882">
        <w:rPr>
          <w:rFonts w:ascii="Times New Roman" w:hAnsi="Times New Roman"/>
          <w:bCs/>
          <w:sz w:val="28"/>
          <w:szCs w:val="28"/>
        </w:rPr>
        <w:t>; РУП №</w:t>
      </w:r>
      <w:r w:rsidR="002C7169" w:rsidRPr="006A0882">
        <w:rPr>
          <w:rFonts w:ascii="Times New Roman" w:hAnsi="Times New Roman"/>
          <w:bCs/>
          <w:sz w:val="28"/>
          <w:szCs w:val="28"/>
        </w:rPr>
        <w:t xml:space="preserve"> 1</w:t>
      </w:r>
      <w:r w:rsidR="00A328AE">
        <w:rPr>
          <w:rFonts w:ascii="Times New Roman" w:hAnsi="Times New Roman"/>
          <w:bCs/>
          <w:sz w:val="28"/>
          <w:szCs w:val="28"/>
        </w:rPr>
        <w:t>54</w:t>
      </w:r>
      <w:r w:rsidR="004D61B7" w:rsidRPr="006A0882">
        <w:rPr>
          <w:rFonts w:ascii="Times New Roman" w:hAnsi="Times New Roman"/>
          <w:bCs/>
          <w:sz w:val="28"/>
          <w:szCs w:val="28"/>
        </w:rPr>
        <w:t xml:space="preserve"> от 27.06.2022 г.</w:t>
      </w:r>
    </w:p>
    <w:p w:rsidR="007D207D" w:rsidRDefault="007D207D" w:rsidP="007D207D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C611F8">
              <w:rPr>
                <w:rFonts w:ascii="Times New Roman" w:hAnsi="Times New Roman" w:cs="Times New Roman"/>
                <w:sz w:val="28"/>
                <w:szCs w:val="28"/>
              </w:rPr>
              <w:t>Величко А.В</w:t>
            </w:r>
            <w:r w:rsidR="000D2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911" w:rsidRDefault="00687911" w:rsidP="005916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63E" w:rsidRDefault="002F163E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328AE" w:rsidRPr="00A328AE" w:rsidRDefault="00F83B4E" w:rsidP="00A328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 w:rsidR="00E8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основной частью общео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специальности </w:t>
      </w:r>
      <w:r w:rsidR="00A328AE" w:rsidRPr="00A328AE">
        <w:rPr>
          <w:rFonts w:ascii="Times New Roman" w:hAnsi="Times New Roman"/>
          <w:sz w:val="28"/>
          <w:szCs w:val="28"/>
        </w:rPr>
        <w:t xml:space="preserve">35.02.03  «Технология деревообработки» </w:t>
      </w:r>
    </w:p>
    <w:p w:rsidR="00F83B4E" w:rsidRDefault="00F83B4E" w:rsidP="00A328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навыками разрешения проблем; способность и готовность к самостоятельному пои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нием требований эргономики, техники безопасности, гигиены, ресурсосбережения,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ния и отладки таких программ; использование готовых прикладных компьютерных пр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пасности, гигиены и ресурсосбережения при работе со средствами информатизации; п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системой базовых знаний, отражающих вклад информатики в формирование 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ставлениями о базовых типах данных и структурах данных; умением использовать 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щихся к математическим объектам информатики; умение строить математические объе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94"/>
        <w:gridCol w:w="2145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A328AE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175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02CA8" w:rsidRPr="00E55D37" w:rsidTr="008735A1">
        <w:trPr>
          <w:trHeight w:val="20"/>
        </w:trPr>
        <w:tc>
          <w:tcPr>
            <w:tcW w:w="3942" w:type="pct"/>
            <w:vAlign w:val="center"/>
          </w:tcPr>
          <w:p w:rsidR="00C02CA8" w:rsidRDefault="00C02CA8" w:rsidP="00CB3A69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02CA8" w:rsidRDefault="00C02CA8" w:rsidP="00CB3A69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02CA8" w:rsidRPr="00E55D37" w:rsidTr="008735A1">
        <w:trPr>
          <w:trHeight w:val="20"/>
        </w:trPr>
        <w:tc>
          <w:tcPr>
            <w:tcW w:w="3942" w:type="pct"/>
            <w:vAlign w:val="center"/>
          </w:tcPr>
          <w:p w:rsidR="00C02CA8" w:rsidRDefault="00C02CA8" w:rsidP="00BB5BF7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8" w:type="pct"/>
            <w:vAlign w:val="center"/>
          </w:tcPr>
          <w:p w:rsidR="00C02CA8" w:rsidRDefault="00C02CA8" w:rsidP="00BB5BF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C02CA8" w:rsidRPr="00E55D37" w:rsidTr="008735A1">
        <w:trPr>
          <w:trHeight w:val="20"/>
        </w:trPr>
        <w:tc>
          <w:tcPr>
            <w:tcW w:w="3942" w:type="pct"/>
            <w:vAlign w:val="center"/>
          </w:tcPr>
          <w:p w:rsidR="00C02CA8" w:rsidRPr="00E55D37" w:rsidRDefault="00C02CA8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02CA8" w:rsidRPr="0077606F" w:rsidRDefault="00C02CA8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Роль информационной деятельности в современном обществе, его эконом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и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этапы развития информационного общества. Этапы развития те</w:t>
      </w:r>
      <w:r w:rsidRPr="00953D6E">
        <w:rPr>
          <w:rFonts w:ascii="Times New Roman" w:eastAsia="Calibri" w:hAnsi="Times New Roman" w:cs="Times New Roman"/>
          <w:sz w:val="28"/>
          <w:szCs w:val="28"/>
        </w:rPr>
        <w:t>х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Виды профессиональной информационной деятельности человека с испол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зованием технических средств и информационных ресурсов социально-экономической деятельности (специального ПО, порталов, юридических баз да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</w:t>
      </w:r>
      <w:r w:rsidRPr="00232158">
        <w:rPr>
          <w:rFonts w:ascii="Times New Roman" w:eastAsia="Calibri" w:hAnsi="Times New Roman" w:cs="Times New Roman"/>
          <w:sz w:val="28"/>
          <w:szCs w:val="28"/>
        </w:rPr>
        <w:t>е</w:t>
      </w:r>
      <w:r w:rsidRPr="00232158">
        <w:rPr>
          <w:rFonts w:ascii="Times New Roman" w:eastAsia="Calibri" w:hAnsi="Times New Roman" w:cs="Times New Roman"/>
          <w:sz w:val="28"/>
          <w:szCs w:val="28"/>
        </w:rPr>
        <w:t>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Обзор профессионального образования в социально-экономической деятел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>ности, его лицензионное использование и регламенты обновления (информацио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н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м</w:t>
      </w:r>
      <w:r w:rsidRPr="00232158">
        <w:rPr>
          <w:rFonts w:ascii="Times New Roman" w:eastAsia="Calibri" w:hAnsi="Times New Roman" w:cs="Times New Roman"/>
          <w:sz w:val="28"/>
          <w:szCs w:val="28"/>
        </w:rPr>
        <w:t>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2C716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ления.Правила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Кодирование текстовой  и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.Принципы кодирования.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>с помощью ко</w:t>
      </w:r>
      <w:r w:rsidRPr="00953D6E">
        <w:rPr>
          <w:rFonts w:ascii="Times New Roman" w:eastAsia="Calibri" w:hAnsi="Times New Roman" w:cs="Times New Roman"/>
          <w:sz w:val="28"/>
          <w:szCs w:val="28"/>
        </w:rPr>
        <w:t>м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</w:t>
      </w:r>
      <w:r w:rsidRPr="00764898">
        <w:rPr>
          <w:rFonts w:ascii="Times New Roman" w:eastAsia="Calibri" w:hAnsi="Times New Roman" w:cs="Times New Roman"/>
          <w:sz w:val="28"/>
          <w:szCs w:val="28"/>
        </w:rPr>
        <w:t>л</w:t>
      </w:r>
      <w:r w:rsidRPr="00764898">
        <w:rPr>
          <w:rFonts w:ascii="Times New Roman" w:eastAsia="Calibri" w:hAnsi="Times New Roman" w:cs="Times New Roman"/>
          <w:sz w:val="28"/>
          <w:szCs w:val="28"/>
        </w:rPr>
        <w:t>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объемов различных носителей информации. Архив информ</w:t>
      </w:r>
      <w:r w:rsidRPr="00953D6E">
        <w:rPr>
          <w:rFonts w:ascii="Times New Roman" w:eastAsia="Calibri" w:hAnsi="Times New Roman" w:cs="Times New Roman"/>
          <w:sz w:val="28"/>
          <w:szCs w:val="28"/>
        </w:rPr>
        <w:t>а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</w:t>
      </w:r>
      <w:r w:rsidRPr="00D65E23">
        <w:rPr>
          <w:rFonts w:ascii="Times New Roman" w:eastAsia="Calibri" w:hAnsi="Times New Roman" w:cs="Times New Roman"/>
          <w:sz w:val="28"/>
          <w:szCs w:val="28"/>
        </w:rPr>
        <w:t>о</w:t>
      </w:r>
      <w:r w:rsidRPr="00D65E23">
        <w:rPr>
          <w:rFonts w:ascii="Times New Roman" w:eastAsia="Calibri" w:hAnsi="Times New Roman" w:cs="Times New Roman"/>
          <w:sz w:val="28"/>
          <w:szCs w:val="28"/>
        </w:rPr>
        <w:t>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характеристики компьютеров. Многообразие компьютеров. Мн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</w:t>
      </w:r>
      <w:r w:rsidRPr="00C404E9">
        <w:rPr>
          <w:rFonts w:ascii="Times New Roman" w:eastAsia="Calibri" w:hAnsi="Times New Roman" w:cs="Times New Roman"/>
          <w:sz w:val="28"/>
          <w:szCs w:val="28"/>
        </w:rPr>
        <w:t>и</w:t>
      </w:r>
      <w:r w:rsidRPr="00C404E9">
        <w:rPr>
          <w:rFonts w:ascii="Times New Roman" w:eastAsia="Calibri" w:hAnsi="Times New Roman" w:cs="Times New Roman"/>
          <w:sz w:val="28"/>
          <w:szCs w:val="28"/>
        </w:rPr>
        <w:t>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</w:t>
      </w:r>
      <w:r w:rsidRPr="00511F2B">
        <w:rPr>
          <w:rFonts w:ascii="Times New Roman" w:eastAsia="Calibri" w:hAnsi="Times New Roman" w:cs="Times New Roman"/>
          <w:sz w:val="28"/>
          <w:szCs w:val="28"/>
        </w:rPr>
        <w:t>е</w:t>
      </w:r>
      <w:r w:rsidRPr="00511F2B">
        <w:rPr>
          <w:rFonts w:ascii="Times New Roman" w:eastAsia="Calibri" w:hAnsi="Times New Roman" w:cs="Times New Roman"/>
          <w:sz w:val="28"/>
          <w:szCs w:val="28"/>
        </w:rPr>
        <w:t>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Разграничение прав доступа в сети, общее дисковое пространство в локал</w:t>
      </w:r>
      <w:r w:rsidRPr="00953D6E">
        <w:rPr>
          <w:rFonts w:ascii="Times New Roman" w:eastAsia="Calibri" w:hAnsi="Times New Roman" w:cs="Times New Roman"/>
          <w:sz w:val="28"/>
          <w:szCs w:val="28"/>
        </w:rPr>
        <w:t>ь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</w:t>
      </w:r>
      <w:r w:rsidRPr="006142FC">
        <w:rPr>
          <w:rFonts w:ascii="Times New Roman" w:eastAsia="Calibri" w:hAnsi="Times New Roman" w:cs="Times New Roman"/>
          <w:sz w:val="28"/>
          <w:szCs w:val="28"/>
        </w:rPr>
        <w:t>о</w:t>
      </w:r>
      <w:r w:rsidRPr="006142FC">
        <w:rPr>
          <w:rFonts w:ascii="Times New Roman" w:eastAsia="Calibri" w:hAnsi="Times New Roman" w:cs="Times New Roman"/>
          <w:sz w:val="28"/>
          <w:szCs w:val="28"/>
        </w:rPr>
        <w:t>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Профилактические мероприятия для компьютерного рабочего места в соо</w:t>
      </w:r>
      <w:r w:rsidRPr="00953D6E">
        <w:rPr>
          <w:rFonts w:ascii="Times New Roman" w:eastAsia="Calibri" w:hAnsi="Times New Roman" w:cs="Times New Roman"/>
          <w:sz w:val="28"/>
          <w:szCs w:val="28"/>
        </w:rPr>
        <w:t>т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lastRenderedPageBreak/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Использование различных возможностей динамических (электронных) та</w:t>
      </w:r>
      <w:r w:rsidRPr="00736A48">
        <w:rPr>
          <w:rFonts w:ascii="Times New Roman" w:eastAsia="Calibri" w:hAnsi="Times New Roman" w:cs="Times New Roman"/>
          <w:sz w:val="28"/>
          <w:szCs w:val="28"/>
        </w:rPr>
        <w:t>б</w:t>
      </w:r>
      <w:r w:rsidRPr="00736A48">
        <w:rPr>
          <w:rFonts w:ascii="Times New Roman" w:eastAsia="Calibri" w:hAnsi="Times New Roman" w:cs="Times New Roman"/>
          <w:sz w:val="28"/>
          <w:szCs w:val="28"/>
        </w:rPr>
        <w:t>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</w:t>
      </w:r>
      <w:r w:rsidRPr="0052102A">
        <w:rPr>
          <w:rFonts w:ascii="Times New Roman" w:eastAsia="Calibri" w:hAnsi="Times New Roman" w:cs="Times New Roman"/>
          <w:sz w:val="28"/>
          <w:szCs w:val="28"/>
        </w:rPr>
        <w:t>и</w:t>
      </w:r>
      <w:r w:rsidRPr="0052102A">
        <w:rPr>
          <w:rFonts w:ascii="Times New Roman" w:eastAsia="Calibri" w:hAnsi="Times New Roman" w:cs="Times New Roman"/>
          <w:sz w:val="28"/>
          <w:szCs w:val="28"/>
        </w:rPr>
        <w:t>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</w:t>
      </w:r>
      <w:r w:rsidRPr="001B184C">
        <w:rPr>
          <w:rFonts w:ascii="Times New Roman" w:eastAsia="Calibri" w:hAnsi="Times New Roman" w:cs="Times New Roman"/>
          <w:sz w:val="28"/>
          <w:szCs w:val="28"/>
        </w:rPr>
        <w:t>о</w:t>
      </w:r>
      <w:r w:rsidRPr="001B184C">
        <w:rPr>
          <w:rFonts w:ascii="Times New Roman" w:eastAsia="Calibri" w:hAnsi="Times New Roman" w:cs="Times New Roman"/>
          <w:sz w:val="28"/>
          <w:szCs w:val="28"/>
        </w:rPr>
        <w:t>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</w:t>
      </w:r>
      <w:r w:rsidRPr="001B184C">
        <w:rPr>
          <w:rFonts w:ascii="Times New Roman" w:eastAsia="Calibri" w:hAnsi="Times New Roman" w:cs="Times New Roman"/>
          <w:sz w:val="28"/>
          <w:szCs w:val="28"/>
        </w:rPr>
        <w:t>ы</w:t>
      </w:r>
      <w:r w:rsidRPr="001B184C">
        <w:rPr>
          <w:rFonts w:ascii="Times New Roman" w:eastAsia="Calibri" w:hAnsi="Times New Roman" w:cs="Times New Roman"/>
          <w:sz w:val="28"/>
          <w:szCs w:val="28"/>
        </w:rPr>
        <w:t>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Передача информации между компьютерами. Проводная и беспроводная связь. Создание ящика электронной почты и настройка его параметров. Формир</w:t>
      </w:r>
      <w:r w:rsidRPr="00953D6E">
        <w:rPr>
          <w:rFonts w:ascii="Times New Roman" w:eastAsia="Calibri" w:hAnsi="Times New Roman" w:cs="Times New Roman"/>
          <w:sz w:val="28"/>
          <w:szCs w:val="28"/>
        </w:rPr>
        <w:t>о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</w:t>
      </w:r>
      <w:r w:rsidRPr="00E57307">
        <w:rPr>
          <w:rFonts w:ascii="Times New Roman" w:eastAsia="Calibri" w:hAnsi="Times New Roman" w:cs="Times New Roman"/>
          <w:sz w:val="28"/>
          <w:szCs w:val="28"/>
        </w:rPr>
        <w:t>а</w:t>
      </w:r>
      <w:r w:rsidRPr="00E57307">
        <w:rPr>
          <w:rFonts w:ascii="Times New Roman" w:eastAsia="Calibri" w:hAnsi="Times New Roman" w:cs="Times New Roman"/>
          <w:sz w:val="28"/>
          <w:szCs w:val="28"/>
        </w:rPr>
        <w:t>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 информационных технологий для различных н</w:t>
      </w:r>
      <w:r w:rsidRPr="0082242D">
        <w:rPr>
          <w:rFonts w:ascii="Times New Roman" w:eastAsia="Calibri" w:hAnsi="Times New Roman" w:cs="Times New Roman"/>
          <w:sz w:val="28"/>
          <w:szCs w:val="28"/>
        </w:rPr>
        <w:t>а</w:t>
      </w:r>
      <w:r w:rsidRPr="0082242D">
        <w:rPr>
          <w:rFonts w:ascii="Times New Roman" w:eastAsia="Calibri" w:hAnsi="Times New Roman" w:cs="Times New Roman"/>
          <w:sz w:val="28"/>
          <w:szCs w:val="28"/>
        </w:rPr>
        <w:t>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4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ОДП.02.02Информатика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7"/>
        <w:gridCol w:w="10490"/>
        <w:gridCol w:w="993"/>
        <w:gridCol w:w="21"/>
        <w:gridCol w:w="2537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, предметных р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зультатов, формиров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а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нию которых способств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01,-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ная деятел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ность челов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Обзор профессионального образования в социально-экономической деятельности, его лицензио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ПРу 04, ПРу 05, ПРу 06, ПРу 07, ПРу 08, ПРу 09, ПРу 10,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2909CF" w:rsidRPr="00C4565A" w:rsidTr="002909C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9CF" w:rsidRPr="002A5FF2" w:rsidRDefault="002909CF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Pr="00C4565A" w:rsidRDefault="002909CF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Pr="005A21DE" w:rsidRDefault="002909CF" w:rsidP="002909CF">
            <w:pPr>
              <w:tabs>
                <w:tab w:val="left" w:pos="1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ab/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ab/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Pr="005A21DE" w:rsidRDefault="002909CF" w:rsidP="002909CF">
            <w:pPr>
              <w:tabs>
                <w:tab w:val="left" w:pos="18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формация и информац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онные проце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текстовой  и графической информации. Кодирование аудио и видеоинформ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ции.Принципы кодирования.Дискретное (цифровое) представление текстовой, графической, звук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информационные процессы (ИП).Реализация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Управление информационными процессами. Классификация автоматизированных систем управл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ПРу 03, ПРу 04, ПРу 05, ПРу 06,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текстовой  и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10.Линейные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10.Циклические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2909CF" w:rsidRPr="00C4565A" w:rsidTr="002909C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9CF" w:rsidRPr="002A5FF2" w:rsidRDefault="002909CF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Default="002909CF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Default="002909CF" w:rsidP="002909CF">
            <w:pPr>
              <w:tabs>
                <w:tab w:val="left" w:pos="3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ab/>
              <w:t>10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ab/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Default="002909CF" w:rsidP="002909CF">
            <w:pPr>
              <w:tabs>
                <w:tab w:val="left" w:pos="3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3 Сре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ства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и ко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муникационных 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 компьютера. Аппаратное обеспечение. Внутренние и внешние устройства. Память компьютера.Основные характеристики компьютеров. Многообразие компьютеров. Многообразие внешних устройств, подключаемых к компьютеру. 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сети.Организация работы пользователей в локал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компьютерных сетях.  Защита информации. Антивирусная защита.Разграничение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приятия. Комплектация ПК.Профилактические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01,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2909CF" w:rsidRPr="00C4565A" w:rsidTr="002909C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9CF" w:rsidRPr="002A5FF2" w:rsidRDefault="002909CF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4  Техн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логии создания и преобразов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ния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ционных объе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9CF" w:rsidRDefault="002909CF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2909CF" w:rsidRPr="00D969CF" w:rsidRDefault="002909CF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иды информационных технологий и автоматизации информационных процессов. Анализ программного обеспечения ИТ.</w:t>
            </w:r>
          </w:p>
          <w:p w:rsidR="002909CF" w:rsidRPr="00D969CF" w:rsidRDefault="002909CF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 создания и обработки текстовых документов. Использование шаблонов.Возможности текстовых редакторов и текстовых процессоровИспользование систем проверки орфографии и гра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матики. Создание текстовых документов на основе использования готовых шаблонов (для выполн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ния учебных заданий). Форматирование документов. Вставка объектов. Гипертекстовое представл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информации. Создание сложного документа.Использование различных возможностей динамич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ских (электронных) таблиц. Выполнение несложных расчётов. Расчёт заработной платы. Оформл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ние ведомости заработной платы.Построение графиков. Построение диаграмм.Организация баз да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Access.Формирование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запросов. Создание отчётов.</w:t>
            </w:r>
          </w:p>
          <w:p w:rsidR="002909CF" w:rsidRPr="002A5FF2" w:rsidRDefault="002909CF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CF" w:rsidRPr="005A21DE" w:rsidRDefault="002909CF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4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CF" w:rsidRPr="005A21DE" w:rsidRDefault="002909CF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01,ПРу 02,  ПРу 03, ПРу 04, ПРу 05, ПРу 06, ПРу 07, ПРу 08, ПРу 09, ПРу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>Практическая работа 23.</w:t>
            </w:r>
            <w:r w:rsidR="00824F14" w:rsidRPr="002A5F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Создание и форматирование таблиц. Создание структуры деревообрабат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ы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вающего предприятия.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="00985BB4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Создание и форматирование таблиц. Создание структуры деревообрабат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ы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>вающего предприятия.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Форматирование док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24. Гипертекстовое представление информации. Составление визиток, кале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Создание </w:t>
            </w:r>
            <w:r w:rsidRPr="002A5FF2">
              <w:rPr>
                <w:rFonts w:ascii="Times New Roman" w:hAnsi="Times New Roman"/>
                <w:sz w:val="24"/>
                <w:szCs w:val="24"/>
              </w:rPr>
              <w:lastRenderedPageBreak/>
              <w:t>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Использование различных возможностей динамических (электро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985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малого деревообрабатывающего </w:t>
            </w:r>
            <w:proofErr w:type="spellStart"/>
            <w:r w:rsidR="00985BB4" w:rsidRPr="002A5FF2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="00985BB4">
              <w:rPr>
                <w:rFonts w:ascii="Times New Roman" w:hAnsi="Times New Roman"/>
                <w:sz w:val="24"/>
                <w:szCs w:val="24"/>
              </w:rPr>
              <w:t>-я</w:t>
            </w:r>
            <w:proofErr w:type="spellEnd"/>
            <w:r w:rsidR="00985B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</w:t>
            </w:r>
            <w:r w:rsidR="00985BB4" w:rsidRPr="002A5FF2">
              <w:rPr>
                <w:rFonts w:ascii="Times New Roman" w:hAnsi="Times New Roman"/>
                <w:sz w:val="24"/>
                <w:szCs w:val="24"/>
              </w:rPr>
              <w:t xml:space="preserve">Расчёт заработной платы для малого деревообрабатывающего </w:t>
            </w:r>
            <w:proofErr w:type="spellStart"/>
            <w:r w:rsidR="00985BB4" w:rsidRPr="002A5FF2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="00985BB4">
              <w:rPr>
                <w:rFonts w:ascii="Times New Roman" w:hAnsi="Times New Roman"/>
                <w:sz w:val="24"/>
                <w:szCs w:val="24"/>
              </w:rPr>
              <w:t>-я</w:t>
            </w:r>
            <w:proofErr w:type="spellEnd"/>
            <w:r w:rsidR="00985B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2909CF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9CF" w:rsidRPr="002A5FF2" w:rsidRDefault="002909CF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9CF" w:rsidRPr="002A5FF2" w:rsidRDefault="002909CF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9CF" w:rsidRPr="00C4565A" w:rsidRDefault="002909CF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09CF" w:rsidRPr="005A21DE" w:rsidRDefault="002909CF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BB5B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5 Тел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е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коммуникац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и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онные технол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гии и информ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ционная без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о</w:t>
            </w: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621497" w:rsidRPr="0073661B" w:rsidRDefault="00621497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lastRenderedPageBreak/>
              <w:t>ционных технологий.Интернет-технологии. Провайдеры.Браузер. Примеры работы с интернет-магазином, интернет-библиотекой и пр.Примеры работы с интернет-магазином, интернет-СМИ, и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н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тернет-турагентством, интернет-библиотекой и пр. Совокупность мер по защите информационной среды общества и человека.Виды угроз. Поиск информации с использованием компьютера. Служба безопасности вычислительной сети.Передача информации между компьютерами. Проводная и бе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621497" w:rsidRPr="002A5FF2" w:rsidRDefault="00621497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621497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386C30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5A21DE" w:rsidRDefault="00621497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lastRenderedPageBreak/>
              <w:t xml:space="preserve">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07,ПРу 01,ПРу 02,  ПРу 03,  ПРу 05, ПРу 06, ПРу 07, ПРу 08, ПРу 09, ПРу 10 ОК 1-11</w:t>
            </w: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497" w:rsidRPr="0073661B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C4565A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Pr="005A21DE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621497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DF045A" w:rsidRPr="00C4565A" w:rsidTr="00DF045A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45A" w:rsidRPr="002A5FF2" w:rsidRDefault="00DF045A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5A" w:rsidRDefault="00DF045A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5A" w:rsidRDefault="00DF045A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14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5A" w:rsidRDefault="00DF045A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621497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Pr="002A5FF2" w:rsidRDefault="00621497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621497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497" w:rsidRDefault="00DF045A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1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УЧЕБНО-МЕТОДИЧЕСКОЕ И МАТЕРИАЛЬНО-ТЕХНИЧЕСКОЕ ОБЕСПЕЧЕНИЕ ПРОГРАММЫ УЧЕБНОЙ ДИСЦИПЛИНЫ </w:t>
      </w:r>
      <w:bookmarkStart w:id="2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1"/>
      <w:bookmarkEnd w:id="2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>Освоение программы учебной дисциплины «Информатика» предполагает н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личие в профессиональной образовательной организации, реализующей образов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тельную программу среднего общего образования в пределах освоения ОПОП СПО на базе основного общего образования, учебного кабинета, в котором имее</w:t>
      </w:r>
      <w:r w:rsidRPr="004D2ED3">
        <w:rPr>
          <w:rFonts w:ascii="Times New Roman" w:hAnsi="Times New Roman" w:cs="Times New Roman"/>
          <w:sz w:val="28"/>
          <w:szCs w:val="28"/>
        </w:rPr>
        <w:t>т</w:t>
      </w:r>
      <w:r w:rsidRPr="004D2ED3">
        <w:rPr>
          <w:rFonts w:ascii="Times New Roman" w:hAnsi="Times New Roman" w:cs="Times New Roman"/>
          <w:sz w:val="28"/>
          <w:szCs w:val="28"/>
        </w:rPr>
        <w:t>ся возможность обеспечить свободный доступ в Интернет во время учебного з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>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</w:t>
      </w:r>
      <w:r w:rsidRPr="004D2ED3">
        <w:rPr>
          <w:rFonts w:ascii="Times New Roman" w:hAnsi="Times New Roman" w:cs="Times New Roman"/>
          <w:sz w:val="28"/>
          <w:szCs w:val="28"/>
        </w:rPr>
        <w:t>а</w:t>
      </w:r>
      <w:r w:rsidRPr="004D2ED3">
        <w:rPr>
          <w:rFonts w:ascii="Times New Roman" w:hAnsi="Times New Roman" w:cs="Times New Roman"/>
          <w:sz w:val="28"/>
          <w:szCs w:val="28"/>
        </w:rPr>
        <w:t xml:space="preserve">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Информационные технологии Гагарина Л.Г., Теплова Я.О., Румянцева Е.Л.«Инфра-М»,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роф. Образов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а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нияСергеева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Н.В.«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Инфра-М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ва Н.Г.«РИОР»,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о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</w:t>
      </w:r>
      <w:r w:rsidRPr="0073661B">
        <w:rPr>
          <w:rFonts w:ascii="Times New Roman" w:eastAsia="Calibri" w:hAnsi="Times New Roman" w:cs="Times New Roman"/>
          <w:sz w:val="27"/>
          <w:szCs w:val="27"/>
        </w:rPr>
        <w:t>р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</w:t>
      </w:r>
      <w:r>
        <w:rPr>
          <w:rFonts w:ascii="Times New Roman" w:eastAsia="Calibri" w:hAnsi="Times New Roman" w:cs="Times New Roman"/>
          <w:sz w:val="27"/>
          <w:szCs w:val="27"/>
        </w:rPr>
        <w:t>к</w:t>
      </w:r>
      <w:r>
        <w:rPr>
          <w:rFonts w:ascii="Times New Roman" w:eastAsia="Calibri" w:hAnsi="Times New Roman" w:cs="Times New Roman"/>
          <w:sz w:val="27"/>
          <w:szCs w:val="27"/>
        </w:rPr>
        <w:t>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</w:t>
      </w:r>
      <w:r w:rsidRPr="0073661B">
        <w:rPr>
          <w:rFonts w:ascii="Times New Roman" w:eastAsia="Calibri" w:hAnsi="Times New Roman" w:cs="Times New Roman"/>
          <w:sz w:val="27"/>
          <w:szCs w:val="27"/>
        </w:rPr>
        <w:t>И</w:t>
      </w:r>
      <w:r w:rsidRPr="0073661B">
        <w:rPr>
          <w:rFonts w:ascii="Times New Roman" w:eastAsia="Calibri" w:hAnsi="Times New Roman" w:cs="Times New Roman"/>
          <w:sz w:val="27"/>
          <w:szCs w:val="27"/>
        </w:rPr>
        <w:t>ТО ЮНЕСКО »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</w:t>
      </w:r>
      <w:r w:rsidRPr="0073661B">
        <w:rPr>
          <w:rFonts w:ascii="Times New Roman" w:eastAsia="Calibri" w:hAnsi="Times New Roman" w:cs="Times New Roman"/>
          <w:sz w:val="27"/>
          <w:szCs w:val="27"/>
        </w:rPr>
        <w:t>с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www.books.altlinux.ru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altlibrary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openoffice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ресурс]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</w:t>
      </w:r>
      <w:r w:rsidRPr="0073661B">
        <w:rPr>
          <w:rFonts w:ascii="Times New Roman" w:eastAsia="Calibri" w:hAnsi="Times New Roman" w:cs="Times New Roman"/>
          <w:sz w:val="27"/>
          <w:szCs w:val="27"/>
        </w:rPr>
        <w:t>в</w:t>
      </w:r>
      <w:r w:rsidRPr="0073661B">
        <w:rPr>
          <w:rFonts w:ascii="Times New Roman" w:eastAsia="Calibri" w:hAnsi="Times New Roman" w:cs="Times New Roman"/>
          <w:sz w:val="27"/>
          <w:szCs w:val="27"/>
        </w:rPr>
        <w:t>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4"/>
        <w:gridCol w:w="4859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ненных практических заданий (в том числе профессионально ориентированных),  зад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5C5576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Величко Александра Васильевна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985BB4" w:rsidRPr="00985BB4" w:rsidRDefault="00985BB4" w:rsidP="00985BB4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985BB4">
        <w:rPr>
          <w:rFonts w:ascii="Times New Roman" w:hAnsi="Times New Roman"/>
          <w:b/>
          <w:i/>
          <w:sz w:val="24"/>
          <w:szCs w:val="24"/>
        </w:rPr>
        <w:t>35.02.03  «Технология деревообработки»</w:t>
      </w:r>
    </w:p>
    <w:p w:rsidR="00C60930" w:rsidRPr="00695E08" w:rsidRDefault="00C60930" w:rsidP="00695E08">
      <w:pPr>
        <w:autoSpaceDE w:val="0"/>
        <w:autoSpaceDN w:val="0"/>
        <w:adjustRightInd w:val="0"/>
        <w:spacing w:after="0" w:line="180" w:lineRule="atLeast"/>
        <w:rPr>
          <w:rFonts w:ascii="Times New Roman" w:hAnsi="Times New Roman"/>
          <w:b/>
          <w:i/>
          <w:color w:val="000000"/>
          <w:w w:val="9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695E08">
        <w:rPr>
          <w:rFonts w:ascii="Times New Roman" w:hAnsi="Times New Roman"/>
          <w:b/>
          <w:i/>
          <w:color w:val="000000"/>
          <w:w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79" w:rsidRDefault="00AB5A79" w:rsidP="00DC6047">
      <w:pPr>
        <w:spacing w:after="0" w:line="240" w:lineRule="auto"/>
      </w:pPr>
      <w:r>
        <w:separator/>
      </w:r>
    </w:p>
  </w:endnote>
  <w:end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D3330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A79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149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A79" w:rsidRPr="003708E0" w:rsidRDefault="00D3330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B5A79"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506B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A79" w:rsidRDefault="00AB5A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79" w:rsidRDefault="00AB5A79" w:rsidP="00DC6047">
      <w:pPr>
        <w:spacing w:after="0" w:line="240" w:lineRule="auto"/>
      </w:pPr>
      <w:r>
        <w:separator/>
      </w:r>
    </w:p>
  </w:footnote>
  <w:footnote w:type="continuationSeparator" w:id="1">
    <w:p w:rsidR="00AB5A79" w:rsidRDefault="00AB5A79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3CB9"/>
    <w:rsid w:val="0023584B"/>
    <w:rsid w:val="00240F51"/>
    <w:rsid w:val="002440CD"/>
    <w:rsid w:val="0025046B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09CF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169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C5576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1497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5E08"/>
    <w:rsid w:val="00696890"/>
    <w:rsid w:val="006975B0"/>
    <w:rsid w:val="006A0882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2693F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4F14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06B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5BB4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61EB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28AE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5A79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2CA8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A26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11F8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200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330C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CAC"/>
    <w:rsid w:val="00DF045A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6CDC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0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62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BA86-ABE1-48A2-9D34-2217D7D0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22</Pages>
  <Words>5885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Komova</cp:lastModifiedBy>
  <cp:revision>35</cp:revision>
  <cp:lastPrinted>2022-12-13T07:41:00Z</cp:lastPrinted>
  <dcterms:created xsi:type="dcterms:W3CDTF">2022-10-12T08:34:00Z</dcterms:created>
  <dcterms:modified xsi:type="dcterms:W3CDTF">2022-12-13T07:53:00Z</dcterms:modified>
</cp:coreProperties>
</file>